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9D" w:rsidRPr="0005249D" w:rsidRDefault="0005249D" w:rsidP="0005249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 w:rsidRPr="0005249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Произошли изменения в налоговом законодательстве по взысканию задолженности с физических лиц</w:t>
      </w:r>
    </w:p>
    <w:p w:rsidR="0005249D" w:rsidRPr="0005249D" w:rsidRDefault="00954DB2" w:rsidP="0053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Налоговые органы</w:t>
      </w:r>
      <w:r w:rsidR="0005249D" w:rsidRPr="0005249D">
        <w:rPr>
          <w:rFonts w:ascii="Times New Roman" w:hAnsi="Times New Roman" w:cs="Times New Roman"/>
          <w:color w:val="000000"/>
          <w:sz w:val="27"/>
          <w:szCs w:val="27"/>
        </w:rPr>
        <w:t xml:space="preserve"> информиру</w:t>
      </w:r>
      <w:r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05249D" w:rsidRPr="0005249D">
        <w:rPr>
          <w:rFonts w:ascii="Times New Roman" w:hAnsi="Times New Roman" w:cs="Times New Roman"/>
          <w:color w:val="000000"/>
          <w:sz w:val="27"/>
          <w:szCs w:val="27"/>
        </w:rPr>
        <w:t>т налогоплательщиков об изменениях, внесенных в Налоговый кодекс Федеральным законом от 23.11.2020 № 374-ФЗ, касающихся взыскания задолженности с физических лиц.</w:t>
      </w:r>
    </w:p>
    <w:p w:rsidR="0005249D" w:rsidRPr="0005249D" w:rsidRDefault="0005249D" w:rsidP="0053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5249D">
        <w:rPr>
          <w:rFonts w:ascii="Times New Roman" w:hAnsi="Times New Roman" w:cs="Times New Roman"/>
          <w:color w:val="000000"/>
          <w:sz w:val="27"/>
          <w:szCs w:val="27"/>
        </w:rPr>
        <w:t>Как и ранее, требование об уплате налога должно быть направлено налогоплательщику в течение 3 месяцев со дня выявления недоимки, но с 24.12.2020, если сумма долга не превышает 3 000 рублей, налоговые органы имеют право направлять требование об уплате в течение года.</w:t>
      </w:r>
    </w:p>
    <w:p w:rsidR="0005249D" w:rsidRPr="0005249D" w:rsidRDefault="0005249D" w:rsidP="0053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5249D">
        <w:rPr>
          <w:rFonts w:ascii="Times New Roman" w:hAnsi="Times New Roman" w:cs="Times New Roman"/>
          <w:color w:val="000000"/>
          <w:sz w:val="27"/>
          <w:szCs w:val="27"/>
        </w:rPr>
        <w:t>Кроме того, увеличен до трех лет срок, в течении которого налоговые органы будут осуществлять принудительное взыскание задолженности в судебном порядке, если сумма не превысила 10 000 рублей.</w:t>
      </w:r>
    </w:p>
    <w:p w:rsidR="0005249D" w:rsidRPr="0005249D" w:rsidRDefault="0005249D" w:rsidP="0053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5249D">
        <w:rPr>
          <w:rFonts w:ascii="Times New Roman" w:hAnsi="Times New Roman" w:cs="Times New Roman"/>
          <w:color w:val="000000"/>
          <w:sz w:val="27"/>
          <w:szCs w:val="27"/>
        </w:rPr>
        <w:t>Следует иметь ввиду, что сроки уплаты налогов, установленные налоговым законодательством, остались прежними.  Обязанность по уплате налогов закреплена в статье 57 Конституции РФ и статье 23 Налогового кодекса РФ. Обращаем ваше внимание, что неполучение налогового уведомления не освобождает граждан от уплаты имущественных налогов.</w:t>
      </w:r>
    </w:p>
    <w:p w:rsidR="0005249D" w:rsidRPr="0005249D" w:rsidRDefault="0005249D" w:rsidP="0053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5249D">
        <w:rPr>
          <w:rFonts w:ascii="Times New Roman" w:hAnsi="Times New Roman" w:cs="Times New Roman"/>
          <w:color w:val="000000"/>
          <w:sz w:val="27"/>
          <w:szCs w:val="27"/>
        </w:rPr>
        <w:t>В случае неисполнения обязанности по уплате налогов в установленный срок на имеющуюся недоимку за каждый день просрочки платежа начисляются пени. Помимо пени долг также увеличится на сумму госпошлины и исполнительского сбора. Все это дополнительное бремя, которое ляжет на плечи недобросовестных плательщиков.</w:t>
      </w:r>
    </w:p>
    <w:p w:rsidR="0005249D" w:rsidRPr="0005249D" w:rsidRDefault="00954DB2" w:rsidP="0053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Налоговый орган</w:t>
      </w:r>
      <w:r w:rsidR="0005249D" w:rsidRPr="0005249D">
        <w:rPr>
          <w:rFonts w:ascii="Times New Roman" w:hAnsi="Times New Roman" w:cs="Times New Roman"/>
          <w:color w:val="000000"/>
          <w:sz w:val="27"/>
          <w:szCs w:val="27"/>
        </w:rPr>
        <w:t xml:space="preserve"> рекомендует исполнять гражданскую обязанность по уплате налогов в установленные сроки. Если налоги не уплачены вовремя, необходимо уточнить информацию о сумме задолженности. Это можно сделать несколькими способами: </w:t>
      </w:r>
    </w:p>
    <w:p w:rsidR="0005249D" w:rsidRPr="0005249D" w:rsidRDefault="0005249D" w:rsidP="0053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5249D">
        <w:rPr>
          <w:rFonts w:ascii="Times New Roman" w:hAnsi="Times New Roman" w:cs="Times New Roman"/>
          <w:color w:val="000000"/>
          <w:sz w:val="27"/>
          <w:szCs w:val="27"/>
        </w:rPr>
        <w:t xml:space="preserve">- с помощью онлайн-сервиса «Личный кабинет налогоплательщика физического лица» на сайте ФНС России; </w:t>
      </w:r>
    </w:p>
    <w:p w:rsidR="0005249D" w:rsidRPr="0005249D" w:rsidRDefault="0005249D" w:rsidP="0053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5249D">
        <w:rPr>
          <w:rFonts w:ascii="Times New Roman" w:hAnsi="Times New Roman" w:cs="Times New Roman"/>
          <w:color w:val="000000"/>
          <w:sz w:val="27"/>
          <w:szCs w:val="27"/>
        </w:rPr>
        <w:t xml:space="preserve">- на портале </w:t>
      </w:r>
      <w:proofErr w:type="spellStart"/>
      <w:r w:rsidRPr="0005249D">
        <w:rPr>
          <w:rFonts w:ascii="Times New Roman" w:hAnsi="Times New Roman" w:cs="Times New Roman"/>
          <w:color w:val="000000"/>
          <w:sz w:val="27"/>
          <w:szCs w:val="27"/>
        </w:rPr>
        <w:t>госуслуг</w:t>
      </w:r>
      <w:proofErr w:type="spellEnd"/>
      <w:r w:rsidRPr="0005249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05249D" w:rsidRPr="0005249D" w:rsidRDefault="0005249D" w:rsidP="0053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5249D">
        <w:rPr>
          <w:rFonts w:ascii="Times New Roman" w:hAnsi="Times New Roman" w:cs="Times New Roman"/>
          <w:color w:val="000000"/>
          <w:sz w:val="27"/>
          <w:szCs w:val="27"/>
        </w:rPr>
        <w:t>- обратиться лично в любую налоговую инспекцию (в том числе по телефону).</w:t>
      </w:r>
    </w:p>
    <w:p w:rsidR="0005249D" w:rsidRPr="0005249D" w:rsidRDefault="0005249D" w:rsidP="0053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5249D">
        <w:rPr>
          <w:rFonts w:ascii="Times New Roman" w:hAnsi="Times New Roman" w:cs="Times New Roman"/>
          <w:color w:val="000000"/>
          <w:sz w:val="27"/>
          <w:szCs w:val="27"/>
        </w:rPr>
        <w:t xml:space="preserve">Уплатить налоги и задолженность можно через мобильное приложение «Налоги ФЛ»; в «Личном кабинете налогоплательщика физического лица» на сайте ФНС России; с помощью сервиса «Уплата налогов и пошлин» на сайте ФНС России; через портал </w:t>
      </w:r>
      <w:proofErr w:type="spellStart"/>
      <w:r w:rsidRPr="0005249D">
        <w:rPr>
          <w:rFonts w:ascii="Times New Roman" w:hAnsi="Times New Roman" w:cs="Times New Roman"/>
          <w:color w:val="000000"/>
          <w:sz w:val="27"/>
          <w:szCs w:val="27"/>
        </w:rPr>
        <w:t>госуслуг</w:t>
      </w:r>
      <w:proofErr w:type="spellEnd"/>
      <w:r w:rsidRPr="0005249D">
        <w:rPr>
          <w:rFonts w:ascii="Times New Roman" w:hAnsi="Times New Roman" w:cs="Times New Roman"/>
          <w:color w:val="000000"/>
          <w:sz w:val="27"/>
          <w:szCs w:val="27"/>
        </w:rPr>
        <w:t>; через платежные терминалы, банки и почтовые отделения.</w:t>
      </w:r>
    </w:p>
    <w:p w:rsidR="0005249D" w:rsidRPr="0005249D" w:rsidRDefault="00954DB2" w:rsidP="00535BC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="0005249D" w:rsidRPr="0005249D">
        <w:rPr>
          <w:rFonts w:ascii="Times New Roman" w:hAnsi="Times New Roman" w:cs="Times New Roman"/>
          <w:color w:val="000000"/>
          <w:sz w:val="27"/>
          <w:szCs w:val="27"/>
        </w:rPr>
        <w:t>апоминае</w:t>
      </w:r>
      <w:r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="0005249D" w:rsidRPr="0005249D">
        <w:rPr>
          <w:rFonts w:ascii="Times New Roman" w:hAnsi="Times New Roman" w:cs="Times New Roman"/>
          <w:color w:val="000000"/>
          <w:sz w:val="27"/>
          <w:szCs w:val="27"/>
        </w:rPr>
        <w:t>, что для удобства налогоплательщиков с целью предотвращения возникновения задолженности налоговой службой разработан сервис для уплаты налогов физическими лицами - «Единый налоговый платеж» (ЕНП), которым можно воспользоваться через личный кабинет налогоплательщика на сайте ФНС России. С помощью ЕНП можно гасить налоговую задолженность, а также оплачивать предстоящие начисления по сроку 01.12.2021 единовременно в полном объеме или частями.</w:t>
      </w:r>
    </w:p>
    <w:p w:rsidR="000C48DF" w:rsidRPr="0005249D" w:rsidRDefault="000C48DF" w:rsidP="0005249D">
      <w:pPr>
        <w:rPr>
          <w:sz w:val="27"/>
          <w:szCs w:val="27"/>
        </w:rPr>
      </w:pPr>
    </w:p>
    <w:sectPr w:rsidR="000C48DF" w:rsidRPr="0005249D" w:rsidSect="00A23B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9D"/>
    <w:rsid w:val="0005249D"/>
    <w:rsid w:val="000C48DF"/>
    <w:rsid w:val="00535BC6"/>
    <w:rsid w:val="00954DB2"/>
    <w:rsid w:val="00CD3A3C"/>
    <w:rsid w:val="00D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Платунов Александр Геннадьевич</dc:creator>
  <cp:lastModifiedBy>Кислицына Светлана Викторовна</cp:lastModifiedBy>
  <cp:revision>2</cp:revision>
  <dcterms:created xsi:type="dcterms:W3CDTF">2021-03-30T08:03:00Z</dcterms:created>
  <dcterms:modified xsi:type="dcterms:W3CDTF">2021-03-30T08:03:00Z</dcterms:modified>
</cp:coreProperties>
</file>